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170E" w14:textId="13BE063F" w:rsidR="008D5F15" w:rsidRPr="00501099" w:rsidRDefault="008D5F15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 xml:space="preserve">Name: </w:t>
      </w:r>
      <w:r w:rsidR="00905B72" w:rsidRPr="00905B72">
        <w:rPr>
          <w:rFonts w:ascii="Arial" w:hAnsi="Arial" w:cs="Arial"/>
          <w:b w:val="0"/>
          <w:bCs/>
          <w:sz w:val="22"/>
          <w:szCs w:val="22"/>
        </w:rPr>
        <w:t>Mary Lynch</w:t>
      </w:r>
    </w:p>
    <w:p w14:paraId="584C6843" w14:textId="77777777" w:rsidR="000B3F78" w:rsidRPr="000B3F78" w:rsidRDefault="000B3F78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5421AFE3" w14:textId="256D586E" w:rsidR="000B3F78" w:rsidRPr="00905B72" w:rsidRDefault="000B3F78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Level:</w:t>
      </w:r>
      <w:r w:rsidR="00AC135D">
        <w:rPr>
          <w:rFonts w:ascii="Arial" w:hAnsi="Arial" w:cs="Arial"/>
          <w:sz w:val="22"/>
          <w:szCs w:val="22"/>
        </w:rPr>
        <w:t xml:space="preserve"> </w:t>
      </w:r>
      <w:r w:rsidR="002A36C1" w:rsidRPr="002A36C1">
        <w:rPr>
          <w:rFonts w:ascii="Arial" w:hAnsi="Arial" w:cs="Arial"/>
          <w:b w:val="0"/>
          <w:bCs/>
          <w:sz w:val="22"/>
          <w:szCs w:val="22"/>
        </w:rPr>
        <w:t>Senior Lecturer</w:t>
      </w:r>
      <w:r w:rsidR="002A36C1">
        <w:rPr>
          <w:rFonts w:ascii="Arial" w:hAnsi="Arial" w:cs="Arial"/>
          <w:sz w:val="22"/>
          <w:szCs w:val="22"/>
        </w:rPr>
        <w:t xml:space="preserve">, </w:t>
      </w:r>
      <w:r w:rsidR="00905B72" w:rsidRPr="00905B72">
        <w:rPr>
          <w:rFonts w:ascii="Arial" w:hAnsi="Arial" w:cs="Arial"/>
          <w:b w:val="0"/>
          <w:bCs/>
          <w:sz w:val="22"/>
          <w:szCs w:val="22"/>
        </w:rPr>
        <w:t>Level C</w:t>
      </w:r>
    </w:p>
    <w:p w14:paraId="2D051241" w14:textId="77777777" w:rsidR="000B3F78" w:rsidRPr="000B3F78" w:rsidRDefault="000B3F78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223C6895" w14:textId="77777777" w:rsidR="008D5F15" w:rsidRPr="00501099" w:rsidRDefault="008D5F15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Principal appointments:</w:t>
      </w:r>
    </w:p>
    <w:p w14:paraId="5152D8B3" w14:textId="64D1256F" w:rsidR="000B3F78" w:rsidRDefault="00905B72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2010-current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1E2646">
        <w:rPr>
          <w:rFonts w:ascii="Arial" w:hAnsi="Arial" w:cs="Arial"/>
          <w:b w:val="0"/>
          <w:bCs/>
          <w:sz w:val="22"/>
          <w:szCs w:val="22"/>
        </w:rPr>
        <w:t>Senior Lecturer</w:t>
      </w:r>
      <w:r>
        <w:rPr>
          <w:rFonts w:ascii="Arial" w:hAnsi="Arial" w:cs="Arial"/>
          <w:b w:val="0"/>
          <w:bCs/>
          <w:sz w:val="22"/>
          <w:szCs w:val="22"/>
        </w:rPr>
        <w:t xml:space="preserve"> (0.7),</w:t>
      </w:r>
      <w:r w:rsidRPr="001E264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F59C9">
        <w:rPr>
          <w:rFonts w:ascii="Arial" w:hAnsi="Arial" w:cs="Arial"/>
          <w:b w:val="0"/>
          <w:bCs/>
          <w:sz w:val="22"/>
          <w:szCs w:val="22"/>
        </w:rPr>
        <w:t xml:space="preserve">School of Allied Health, </w:t>
      </w:r>
      <w:r w:rsidRPr="001E2646">
        <w:rPr>
          <w:rFonts w:ascii="Arial" w:hAnsi="Arial" w:cs="Arial"/>
          <w:b w:val="0"/>
          <w:bCs/>
          <w:sz w:val="22"/>
          <w:szCs w:val="22"/>
        </w:rPr>
        <w:t>Australian Catholic University</w:t>
      </w:r>
    </w:p>
    <w:p w14:paraId="42E0E327" w14:textId="630C218D" w:rsidR="00905B72" w:rsidRDefault="00905B72" w:rsidP="00905B72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2016-2018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905B72">
        <w:rPr>
          <w:rFonts w:ascii="Arial" w:hAnsi="Arial" w:cs="Arial"/>
          <w:b w:val="0"/>
          <w:bCs/>
          <w:sz w:val="22"/>
          <w:szCs w:val="22"/>
        </w:rPr>
        <w:t>Deputy Head of School of Physiotherapy (Brisbane)</w:t>
      </w:r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1E2646">
        <w:rPr>
          <w:rFonts w:ascii="Arial" w:hAnsi="Arial" w:cs="Arial"/>
          <w:b w:val="0"/>
          <w:bCs/>
          <w:sz w:val="22"/>
          <w:szCs w:val="22"/>
        </w:rPr>
        <w:t>Australian Catholic University</w:t>
      </w:r>
    </w:p>
    <w:p w14:paraId="7A78955D" w14:textId="621EDD40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2017-current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Year 3 Course Advisor, Discipline of Physiotherapy, (Brisbane), School of Allied Health, </w:t>
      </w:r>
      <w:r w:rsidRPr="001E2646">
        <w:rPr>
          <w:rFonts w:ascii="Arial" w:hAnsi="Arial" w:cs="Arial"/>
          <w:b w:val="0"/>
          <w:bCs/>
          <w:sz w:val="22"/>
          <w:szCs w:val="22"/>
        </w:rPr>
        <w:t>Australian Catholic University</w:t>
      </w:r>
    </w:p>
    <w:p w14:paraId="551AB91D" w14:textId="24F4FFCC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2002-2010</w:t>
      </w:r>
      <w:r>
        <w:rPr>
          <w:rFonts w:ascii="Arial" w:hAnsi="Arial" w:cs="Arial"/>
          <w:b w:val="0"/>
          <w:bCs/>
          <w:sz w:val="22"/>
          <w:szCs w:val="22"/>
        </w:rPr>
        <w:tab/>
        <w:t>Associate Lecturer, Division of Physiotherapy, The University of Queensland</w:t>
      </w:r>
    </w:p>
    <w:p w14:paraId="66060C53" w14:textId="6EEB5AFB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2009-2010</w:t>
      </w:r>
      <w:r>
        <w:rPr>
          <w:rFonts w:ascii="Arial" w:hAnsi="Arial" w:cs="Arial"/>
          <w:b w:val="0"/>
          <w:bCs/>
          <w:sz w:val="22"/>
          <w:szCs w:val="22"/>
        </w:rPr>
        <w:tab/>
        <w:t>Assistant Professor, Bond University, Gold Coast</w:t>
      </w:r>
    </w:p>
    <w:p w14:paraId="25C9A95C" w14:textId="007637AE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2006-2015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0F59C9">
        <w:rPr>
          <w:rFonts w:ascii="Arial" w:hAnsi="Arial" w:cs="Arial"/>
          <w:b w:val="0"/>
          <w:bCs/>
          <w:sz w:val="22"/>
          <w:szCs w:val="22"/>
        </w:rPr>
        <w:t>Physiotherapist and Practice Principal, Neurological Physiotherapy Consulting and Training</w:t>
      </w:r>
    </w:p>
    <w:p w14:paraId="5242C20F" w14:textId="7E948754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2000-2001</w:t>
      </w:r>
      <w:r>
        <w:rPr>
          <w:rFonts w:ascii="Arial" w:hAnsi="Arial" w:cs="Arial"/>
          <w:b w:val="0"/>
          <w:bCs/>
          <w:sz w:val="22"/>
          <w:szCs w:val="22"/>
        </w:rPr>
        <w:tab/>
        <w:t>Academic Casual, Division of Physiotherapy, The University of Queensland</w:t>
      </w:r>
    </w:p>
    <w:p w14:paraId="23188D90" w14:textId="4C04A6DF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2001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0F59C9">
        <w:rPr>
          <w:rFonts w:ascii="Arial" w:hAnsi="Arial" w:cs="Arial"/>
          <w:b w:val="0"/>
          <w:bCs/>
          <w:sz w:val="22"/>
          <w:szCs w:val="22"/>
        </w:rPr>
        <w:t>Seconded to The Late Effects of Poliomyelitis Training Project</w:t>
      </w:r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0F59C9">
        <w:rPr>
          <w:rFonts w:ascii="Arial" w:hAnsi="Arial" w:cs="Arial"/>
          <w:b w:val="0"/>
          <w:bCs/>
          <w:sz w:val="22"/>
          <w:szCs w:val="22"/>
        </w:rPr>
        <w:t>Queensland Health</w:t>
      </w:r>
    </w:p>
    <w:p w14:paraId="6982A8A7" w14:textId="38F9177A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1994-2002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Senior Physiotherapist, </w:t>
      </w:r>
      <w:r w:rsidRPr="000F59C9">
        <w:rPr>
          <w:rFonts w:ascii="Arial" w:hAnsi="Arial" w:cs="Arial"/>
          <w:b w:val="0"/>
          <w:bCs/>
          <w:sz w:val="22"/>
          <w:szCs w:val="22"/>
        </w:rPr>
        <w:t>Geriatric Assessment and Rehabilitation Service, Queen Elizabeth II Hospital, Brisbane</w:t>
      </w:r>
    </w:p>
    <w:p w14:paraId="470684A7" w14:textId="462E0E1A" w:rsidR="000F59C9" w:rsidRDefault="000F59C9" w:rsidP="000F59C9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1990-1994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0F59C9">
        <w:rPr>
          <w:rFonts w:ascii="Arial" w:hAnsi="Arial" w:cs="Arial"/>
          <w:b w:val="0"/>
          <w:bCs/>
          <w:sz w:val="22"/>
          <w:szCs w:val="22"/>
        </w:rPr>
        <w:t>Physiotherapist, Royal Brisbane Hospital</w:t>
      </w:r>
    </w:p>
    <w:p w14:paraId="636FFF07" w14:textId="7F070405" w:rsidR="00905B72" w:rsidRDefault="00905B72" w:rsidP="00905B72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</w:p>
    <w:p w14:paraId="3E4076F9" w14:textId="77777777" w:rsidR="00905B72" w:rsidRPr="000B3F78" w:rsidRDefault="00905B72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3C25DE98" w14:textId="77777777" w:rsidR="008D5F15" w:rsidRPr="00501099" w:rsidRDefault="008D5F15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Principal teaching responsibilities and source of expertise</w:t>
      </w:r>
    </w:p>
    <w:p w14:paraId="572FE716" w14:textId="6F080270" w:rsidR="00AC135D" w:rsidRPr="00C51E7C" w:rsidRDefault="00AC135D" w:rsidP="006852FF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 w:rsidRPr="00C51E7C">
        <w:rPr>
          <w:rFonts w:ascii="Arial" w:hAnsi="Arial" w:cs="Arial"/>
          <w:b w:val="0"/>
          <w:bCs/>
          <w:sz w:val="22"/>
          <w:szCs w:val="22"/>
        </w:rPr>
        <w:t>201</w:t>
      </w:r>
      <w:r w:rsidR="006852FF" w:rsidRPr="00C51E7C">
        <w:rPr>
          <w:rFonts w:ascii="Arial" w:hAnsi="Arial" w:cs="Arial"/>
          <w:b w:val="0"/>
          <w:bCs/>
          <w:sz w:val="22"/>
          <w:szCs w:val="22"/>
        </w:rPr>
        <w:t>2</w:t>
      </w:r>
      <w:r w:rsidRPr="00C51E7C">
        <w:rPr>
          <w:rFonts w:ascii="Arial" w:hAnsi="Arial" w:cs="Arial"/>
          <w:b w:val="0"/>
          <w:bCs/>
          <w:sz w:val="22"/>
          <w:szCs w:val="22"/>
        </w:rPr>
        <w:t>-</w:t>
      </w:r>
      <w:r w:rsidR="00AE6C66">
        <w:rPr>
          <w:rFonts w:ascii="Arial" w:hAnsi="Arial" w:cs="Arial"/>
          <w:b w:val="0"/>
          <w:bCs/>
          <w:sz w:val="22"/>
          <w:szCs w:val="22"/>
        </w:rPr>
        <w:t>current</w:t>
      </w:r>
      <w:r w:rsidRPr="00C51E7C">
        <w:rPr>
          <w:rFonts w:ascii="Arial" w:hAnsi="Arial" w:cs="Arial"/>
          <w:b w:val="0"/>
          <w:bCs/>
          <w:sz w:val="22"/>
          <w:szCs w:val="22"/>
        </w:rPr>
        <w:tab/>
      </w:r>
      <w:r w:rsidR="006852FF" w:rsidRPr="00C51E7C">
        <w:rPr>
          <w:rFonts w:ascii="Arial" w:hAnsi="Arial" w:cs="Arial"/>
          <w:b w:val="0"/>
          <w:bCs/>
          <w:sz w:val="22"/>
          <w:szCs w:val="22"/>
        </w:rPr>
        <w:t xml:space="preserve">National </w:t>
      </w:r>
      <w:r w:rsidRPr="00C51E7C">
        <w:rPr>
          <w:rFonts w:ascii="Arial" w:hAnsi="Arial" w:cs="Arial"/>
          <w:b w:val="0"/>
          <w:bCs/>
          <w:sz w:val="22"/>
          <w:szCs w:val="22"/>
        </w:rPr>
        <w:t>Lecturer in Charge PHTY</w:t>
      </w:r>
      <w:r w:rsidR="006852FF" w:rsidRPr="00C51E7C">
        <w:rPr>
          <w:rFonts w:ascii="Arial" w:hAnsi="Arial" w:cs="Arial"/>
          <w:b w:val="0"/>
          <w:bCs/>
          <w:sz w:val="22"/>
          <w:szCs w:val="22"/>
        </w:rPr>
        <w:t>302</w:t>
      </w:r>
      <w:r w:rsidRPr="00C51E7C">
        <w:rPr>
          <w:rFonts w:ascii="Arial" w:hAnsi="Arial" w:cs="Arial"/>
          <w:b w:val="0"/>
          <w:bCs/>
          <w:sz w:val="22"/>
          <w:szCs w:val="22"/>
        </w:rPr>
        <w:t xml:space="preserve"> Neuro</w:t>
      </w:r>
      <w:r w:rsidR="006852FF" w:rsidRPr="00C51E7C">
        <w:rPr>
          <w:rFonts w:ascii="Arial" w:hAnsi="Arial" w:cs="Arial"/>
          <w:b w:val="0"/>
          <w:bCs/>
          <w:sz w:val="22"/>
          <w:szCs w:val="22"/>
        </w:rPr>
        <w:t>logical</w:t>
      </w:r>
      <w:r w:rsidRPr="00C51E7C">
        <w:rPr>
          <w:rFonts w:ascii="Arial" w:hAnsi="Arial" w:cs="Arial"/>
          <w:b w:val="0"/>
          <w:bCs/>
          <w:sz w:val="22"/>
          <w:szCs w:val="22"/>
        </w:rPr>
        <w:t xml:space="preserve"> Physiotherapy</w:t>
      </w:r>
      <w:r w:rsidR="006852FF" w:rsidRPr="00C51E7C">
        <w:rPr>
          <w:rFonts w:ascii="Arial" w:hAnsi="Arial" w:cs="Arial"/>
          <w:b w:val="0"/>
          <w:bCs/>
          <w:sz w:val="22"/>
          <w:szCs w:val="22"/>
        </w:rPr>
        <w:t xml:space="preserve"> Practice 1 (Brisbane</w:t>
      </w:r>
      <w:r w:rsidR="008967DC" w:rsidRPr="00C51E7C">
        <w:rPr>
          <w:rFonts w:ascii="Arial" w:hAnsi="Arial" w:cs="Arial"/>
          <w:b w:val="0"/>
          <w:bCs/>
          <w:sz w:val="22"/>
          <w:szCs w:val="22"/>
        </w:rPr>
        <w:t>)</w:t>
      </w:r>
    </w:p>
    <w:p w14:paraId="7DAFE543" w14:textId="4D3EB22B" w:rsidR="006852FF" w:rsidRPr="00C51E7C" w:rsidRDefault="006852FF" w:rsidP="006852FF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 w:rsidRPr="00C51E7C">
        <w:rPr>
          <w:rFonts w:ascii="Arial" w:hAnsi="Arial" w:cs="Arial"/>
          <w:b w:val="0"/>
          <w:bCs/>
          <w:sz w:val="22"/>
          <w:szCs w:val="22"/>
        </w:rPr>
        <w:t>2012-</w:t>
      </w:r>
      <w:r w:rsidR="00AE6C66">
        <w:rPr>
          <w:rFonts w:ascii="Arial" w:hAnsi="Arial" w:cs="Arial"/>
          <w:b w:val="0"/>
          <w:bCs/>
          <w:sz w:val="22"/>
          <w:szCs w:val="22"/>
        </w:rPr>
        <w:t>current</w:t>
      </w:r>
      <w:r w:rsidRPr="00C51E7C">
        <w:rPr>
          <w:rFonts w:ascii="Arial" w:hAnsi="Arial" w:cs="Arial"/>
          <w:b w:val="0"/>
          <w:bCs/>
          <w:sz w:val="22"/>
          <w:szCs w:val="22"/>
        </w:rPr>
        <w:tab/>
        <w:t>National Lecturer in Charge PHTY303 Neurological Physiotherapy Practice 2 (Brisbane)</w:t>
      </w:r>
    </w:p>
    <w:p w14:paraId="085D4755" w14:textId="699B8CA0" w:rsidR="00AC135D" w:rsidRPr="00C51E7C" w:rsidRDefault="00AC135D" w:rsidP="00AC135D">
      <w:pPr>
        <w:pStyle w:val="Heading31"/>
        <w:numPr>
          <w:ilvl w:val="0"/>
          <w:numId w:val="16"/>
        </w:num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C51E7C">
        <w:rPr>
          <w:rFonts w:ascii="Arial" w:hAnsi="Arial" w:cs="Arial"/>
          <w:b w:val="0"/>
          <w:bCs/>
          <w:sz w:val="22"/>
          <w:szCs w:val="22"/>
        </w:rPr>
        <w:t xml:space="preserve">Masters </w:t>
      </w:r>
      <w:r w:rsidR="009C3654" w:rsidRPr="00C51E7C">
        <w:rPr>
          <w:rFonts w:ascii="Arial" w:hAnsi="Arial" w:cs="Arial"/>
          <w:b w:val="0"/>
          <w:bCs/>
          <w:sz w:val="22"/>
          <w:szCs w:val="22"/>
        </w:rPr>
        <w:t>of</w:t>
      </w:r>
      <w:r w:rsidRPr="00C51E7C">
        <w:rPr>
          <w:rFonts w:ascii="Arial" w:hAnsi="Arial" w:cs="Arial"/>
          <w:b w:val="0"/>
          <w:bCs/>
          <w:sz w:val="22"/>
          <w:szCs w:val="22"/>
        </w:rPr>
        <w:t xml:space="preserve"> Physiotherapy</w:t>
      </w:r>
    </w:p>
    <w:p w14:paraId="290789DE" w14:textId="44C14CBD" w:rsidR="006852FF" w:rsidRPr="00C51E7C" w:rsidRDefault="006852FF" w:rsidP="006852FF">
      <w:pPr>
        <w:pStyle w:val="Heading31"/>
        <w:numPr>
          <w:ilvl w:val="0"/>
          <w:numId w:val="16"/>
        </w:num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C51E7C">
        <w:rPr>
          <w:rFonts w:ascii="Arial" w:hAnsi="Arial" w:cs="Arial"/>
          <w:b w:val="0"/>
          <w:bCs/>
          <w:sz w:val="22"/>
          <w:szCs w:val="22"/>
        </w:rPr>
        <w:t>Clinical experience in neurological physiotherapy – acquired and progressive disorders</w:t>
      </w:r>
    </w:p>
    <w:p w14:paraId="46A9CEB8" w14:textId="7FDB3DFD" w:rsidR="00C51E7C" w:rsidRPr="00C51E7C" w:rsidRDefault="00C51E7C" w:rsidP="006852FF">
      <w:pPr>
        <w:pStyle w:val="Heading31"/>
        <w:numPr>
          <w:ilvl w:val="0"/>
          <w:numId w:val="16"/>
        </w:num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C51E7C">
        <w:rPr>
          <w:rFonts w:ascii="Arial" w:hAnsi="Arial" w:cs="Arial"/>
          <w:b w:val="0"/>
          <w:bCs/>
          <w:sz w:val="22"/>
          <w:szCs w:val="22"/>
        </w:rPr>
        <w:t>2011-2013 National Lecturer in Charge PHTY202 Movement Science 1, Australian Catholic University</w:t>
      </w:r>
    </w:p>
    <w:p w14:paraId="0F6ECEFD" w14:textId="0D504558" w:rsidR="006852FF" w:rsidRPr="00C51E7C" w:rsidRDefault="006852FF" w:rsidP="00AC135D">
      <w:pPr>
        <w:pStyle w:val="Heading31"/>
        <w:numPr>
          <w:ilvl w:val="0"/>
          <w:numId w:val="16"/>
        </w:num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C51E7C">
        <w:rPr>
          <w:rFonts w:ascii="Arial" w:hAnsi="Arial" w:cs="Arial"/>
          <w:b w:val="0"/>
          <w:bCs/>
          <w:sz w:val="22"/>
          <w:szCs w:val="22"/>
        </w:rPr>
        <w:t>2001-2010 Associate Lecturer in neurological physiotherapy, The University of Queensland</w:t>
      </w:r>
    </w:p>
    <w:p w14:paraId="0ABF6680" w14:textId="77777777" w:rsidR="000B3F78" w:rsidRPr="000B3F78" w:rsidRDefault="000B3F78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0F9C693E" w14:textId="77777777" w:rsidR="00F61703" w:rsidRPr="00501099" w:rsidRDefault="00F61703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Academic qualifications</w:t>
      </w:r>
    </w:p>
    <w:p w14:paraId="0B1B0BFA" w14:textId="4421EACD" w:rsidR="000B3F78" w:rsidRDefault="00336FDD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2001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336FDD">
        <w:rPr>
          <w:rFonts w:ascii="Arial" w:hAnsi="Arial" w:cs="Arial"/>
          <w:b w:val="0"/>
          <w:bCs/>
          <w:sz w:val="22"/>
          <w:szCs w:val="22"/>
        </w:rPr>
        <w:t>Master of Physiotherapy, University of Queensland</w:t>
      </w:r>
    </w:p>
    <w:p w14:paraId="64399788" w14:textId="0C9B358D" w:rsidR="00336FDD" w:rsidRDefault="00336FDD" w:rsidP="00336FDD">
      <w:pPr>
        <w:pStyle w:val="Heading31"/>
        <w:spacing w:before="0" w:after="0"/>
        <w:ind w:left="720" w:hanging="7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1990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336FDD">
        <w:rPr>
          <w:rFonts w:ascii="Arial" w:hAnsi="Arial" w:cs="Arial"/>
          <w:b w:val="0"/>
          <w:bCs/>
          <w:sz w:val="22"/>
          <w:szCs w:val="22"/>
        </w:rPr>
        <w:t>Postgraduate Honours Degree in Physiotherapy (First Class), University of Queensland</w:t>
      </w:r>
    </w:p>
    <w:p w14:paraId="39622955" w14:textId="738540D3" w:rsidR="00336FDD" w:rsidRDefault="00336FDD" w:rsidP="00336FDD">
      <w:pPr>
        <w:pStyle w:val="Heading31"/>
        <w:spacing w:before="0" w:after="0"/>
        <w:ind w:left="720" w:hanging="7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1989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336FDD">
        <w:rPr>
          <w:rFonts w:ascii="Arial" w:hAnsi="Arial" w:cs="Arial"/>
          <w:b w:val="0"/>
          <w:bCs/>
          <w:sz w:val="22"/>
          <w:szCs w:val="22"/>
        </w:rPr>
        <w:t>Bachelor of Physiotherapy, University of Queensland</w:t>
      </w:r>
    </w:p>
    <w:p w14:paraId="762E94CC" w14:textId="77777777" w:rsidR="00336FDD" w:rsidRPr="000B3F78" w:rsidRDefault="00336FDD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7F77572B" w14:textId="77777777" w:rsidR="008D5F15" w:rsidRPr="000B3F78" w:rsidRDefault="008D5F15" w:rsidP="00CC0EC8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20580A94" w14:textId="77777777" w:rsidR="00CC0EC8" w:rsidRPr="00501099" w:rsidRDefault="00CC0EC8" w:rsidP="00CC0EC8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Professional Experience</w:t>
      </w:r>
    </w:p>
    <w:p w14:paraId="6C9A9047" w14:textId="499A414A" w:rsidR="00F61703" w:rsidRDefault="00F61703" w:rsidP="00CC0EC8">
      <w:pPr>
        <w:pStyle w:val="Heading31"/>
        <w:spacing w:before="0" w:after="0"/>
        <w:ind w:firstLine="72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Experience in curriculum development</w:t>
      </w:r>
    </w:p>
    <w:p w14:paraId="77D5E98B" w14:textId="1EA1533D" w:rsidR="009C3654" w:rsidRDefault="004C5CA1" w:rsidP="004C5CA1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2010-current</w:t>
      </w:r>
      <w:r>
        <w:rPr>
          <w:rFonts w:ascii="Arial" w:hAnsi="Arial" w:cs="Arial"/>
          <w:b w:val="0"/>
          <w:bCs/>
          <w:sz w:val="22"/>
          <w:szCs w:val="22"/>
        </w:rPr>
        <w:tab/>
        <w:t>Design and development of curriculum materials including online PHTY303, PHTY302, PHTY202</w:t>
      </w:r>
    </w:p>
    <w:p w14:paraId="2E0301EF" w14:textId="7E02EF65" w:rsidR="00FF0C0E" w:rsidRDefault="00FF0C0E" w:rsidP="004C5CA1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2018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FF0C0E">
        <w:rPr>
          <w:rFonts w:ascii="Arial" w:hAnsi="Arial" w:cs="Arial"/>
          <w:b w:val="0"/>
          <w:bCs/>
          <w:sz w:val="22"/>
          <w:szCs w:val="22"/>
        </w:rPr>
        <w:t>Received ACU Vice-Chancellor’s Award for Teaching Excellenc</w:t>
      </w:r>
      <w:r>
        <w:rPr>
          <w:rFonts w:ascii="Arial" w:hAnsi="Arial" w:cs="Arial"/>
          <w:b w:val="0"/>
          <w:bCs/>
          <w:sz w:val="22"/>
          <w:szCs w:val="22"/>
        </w:rPr>
        <w:t>e</w:t>
      </w:r>
    </w:p>
    <w:p w14:paraId="6163EC6F" w14:textId="6F90E23F" w:rsidR="004C5CA1" w:rsidRDefault="004C5CA1" w:rsidP="004C5CA1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2010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Designed and developed </w:t>
      </w:r>
      <w:r w:rsidRPr="004C5CA1">
        <w:rPr>
          <w:rFonts w:ascii="Arial" w:hAnsi="Arial" w:cs="Arial"/>
          <w:b w:val="0"/>
          <w:bCs/>
          <w:sz w:val="22"/>
          <w:szCs w:val="22"/>
        </w:rPr>
        <w:t>neurological physiotherapy curriculum for training of physiotherapists returning to the workforce</w:t>
      </w:r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4C5CA1">
        <w:rPr>
          <w:rFonts w:ascii="Arial" w:hAnsi="Arial" w:cs="Arial"/>
          <w:b w:val="0"/>
          <w:bCs/>
          <w:sz w:val="22"/>
          <w:szCs w:val="22"/>
        </w:rPr>
        <w:t>Bond University</w:t>
      </w:r>
    </w:p>
    <w:p w14:paraId="1ABBBFBB" w14:textId="2049DDAF" w:rsidR="004C5CA1" w:rsidRDefault="00DC3FB4" w:rsidP="004C5CA1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2000-2010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Developed curriculum materials for </w:t>
      </w:r>
      <w:r w:rsidRPr="00DC3FB4">
        <w:rPr>
          <w:rFonts w:ascii="Arial" w:hAnsi="Arial" w:cs="Arial"/>
          <w:b w:val="0"/>
          <w:bCs/>
          <w:sz w:val="22"/>
          <w:szCs w:val="22"/>
        </w:rPr>
        <w:t xml:space="preserve">Master of Physiotherapy (Neurology) and Undergraduate and Graduate Entry programs in the Division of Physiotherapy, University of Queensland </w:t>
      </w:r>
    </w:p>
    <w:p w14:paraId="4CCA3659" w14:textId="3F9D2AD9" w:rsidR="00DC3FB4" w:rsidRDefault="00DC3FB4" w:rsidP="004C5CA1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2007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Developed DVD resource on </w:t>
      </w:r>
      <w:r w:rsidRPr="00DC3FB4">
        <w:rPr>
          <w:rFonts w:ascii="Arial" w:hAnsi="Arial" w:cs="Arial"/>
          <w:b w:val="0"/>
          <w:bCs/>
          <w:sz w:val="22"/>
          <w:szCs w:val="22"/>
        </w:rPr>
        <w:t>neurological physiotherapy for overseas trained physiotherapists preparing to enter the physiotherapy workforce in Australia</w:t>
      </w:r>
    </w:p>
    <w:p w14:paraId="0B81907D" w14:textId="77777777" w:rsidR="00DC3FB4" w:rsidRPr="009C3654" w:rsidRDefault="00DC3FB4" w:rsidP="004C5CA1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</w:p>
    <w:p w14:paraId="009DDCB2" w14:textId="646D8203" w:rsidR="00CC0EC8" w:rsidRDefault="00CC0EC8" w:rsidP="00CC0EC8">
      <w:pPr>
        <w:pStyle w:val="Heading31"/>
        <w:spacing w:before="0" w:after="0"/>
        <w:ind w:firstLine="72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Clinical experience</w:t>
      </w:r>
    </w:p>
    <w:p w14:paraId="24839E5B" w14:textId="77777777" w:rsidR="009B2097" w:rsidRDefault="009B2097" w:rsidP="009B2097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2006-2015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0F59C9">
        <w:rPr>
          <w:rFonts w:ascii="Arial" w:hAnsi="Arial" w:cs="Arial"/>
          <w:b w:val="0"/>
          <w:bCs/>
          <w:sz w:val="22"/>
          <w:szCs w:val="22"/>
        </w:rPr>
        <w:t>Physiotherapist and Practice Principal, Neurological Physiotherapy Consulting and Training</w:t>
      </w:r>
    </w:p>
    <w:p w14:paraId="25896F68" w14:textId="77777777" w:rsidR="009B2097" w:rsidRDefault="009B2097" w:rsidP="009B2097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</w:p>
    <w:p w14:paraId="2B8C17BB" w14:textId="0B5A62B5" w:rsidR="009B2097" w:rsidRDefault="009B2097" w:rsidP="009B2097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1994-2002</w:t>
      </w:r>
      <w:r>
        <w:rPr>
          <w:rFonts w:ascii="Arial" w:hAnsi="Arial" w:cs="Arial"/>
          <w:b w:val="0"/>
          <w:bCs/>
          <w:sz w:val="22"/>
          <w:szCs w:val="22"/>
        </w:rPr>
        <w:tab/>
        <w:t xml:space="preserve">Senior Physiotherapist, </w:t>
      </w:r>
      <w:r w:rsidRPr="000F59C9">
        <w:rPr>
          <w:rFonts w:ascii="Arial" w:hAnsi="Arial" w:cs="Arial"/>
          <w:b w:val="0"/>
          <w:bCs/>
          <w:sz w:val="22"/>
          <w:szCs w:val="22"/>
        </w:rPr>
        <w:t>Geriatric Assessment and Rehabilitation Service, Queen Elizabeth II Hospital, Brisbane</w:t>
      </w:r>
    </w:p>
    <w:p w14:paraId="38772E2F" w14:textId="77777777" w:rsidR="009B2097" w:rsidRDefault="009B2097" w:rsidP="009B2097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1990-1994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0F59C9">
        <w:rPr>
          <w:rFonts w:ascii="Arial" w:hAnsi="Arial" w:cs="Arial"/>
          <w:b w:val="0"/>
          <w:bCs/>
          <w:sz w:val="22"/>
          <w:szCs w:val="22"/>
        </w:rPr>
        <w:t>Physiotherapist, Royal Brisbane Hospital</w:t>
      </w:r>
    </w:p>
    <w:p w14:paraId="5821AB7E" w14:textId="77777777" w:rsidR="009C3654" w:rsidRPr="00501099" w:rsidRDefault="009C3654" w:rsidP="009C3654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</w:p>
    <w:p w14:paraId="65EEE0DC" w14:textId="35FDFAEF" w:rsidR="009C3654" w:rsidRDefault="00CC0EC8" w:rsidP="00FF0C0E">
      <w:pPr>
        <w:pStyle w:val="Heading31"/>
        <w:spacing w:before="0" w:after="0"/>
        <w:ind w:firstLine="720"/>
        <w:rPr>
          <w:rFonts w:ascii="Arial" w:hAnsi="Arial" w:cs="Arial"/>
          <w:b w:val="0"/>
          <w:bCs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Research experience</w:t>
      </w:r>
      <w:r w:rsidR="00F61703" w:rsidRPr="00501099">
        <w:rPr>
          <w:rFonts w:ascii="Arial" w:hAnsi="Arial" w:cs="Arial"/>
          <w:sz w:val="22"/>
          <w:szCs w:val="22"/>
        </w:rPr>
        <w:t xml:space="preserve"> </w:t>
      </w:r>
    </w:p>
    <w:p w14:paraId="3A3031AF" w14:textId="74451E35" w:rsidR="009C3654" w:rsidRDefault="0091767C" w:rsidP="009C3654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91767C">
        <w:rPr>
          <w:rFonts w:ascii="Arial" w:hAnsi="Arial" w:cs="Arial"/>
          <w:b w:val="0"/>
          <w:bCs/>
          <w:sz w:val="22"/>
          <w:szCs w:val="22"/>
        </w:rPr>
        <w:t>2017-2018</w:t>
      </w:r>
      <w:r w:rsidRPr="0091767C">
        <w:rPr>
          <w:rFonts w:ascii="Arial" w:hAnsi="Arial" w:cs="Arial"/>
          <w:b w:val="0"/>
          <w:bCs/>
          <w:sz w:val="22"/>
          <w:szCs w:val="22"/>
        </w:rPr>
        <w:tab/>
        <w:t>RHD student supervision – Masters</w:t>
      </w:r>
    </w:p>
    <w:p w14:paraId="2F65012C" w14:textId="7B15D4D4" w:rsidR="00FF0C0E" w:rsidRDefault="0091767C" w:rsidP="00FF0C0E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2012-2014</w:t>
      </w:r>
      <w:r w:rsidR="00FF0C0E">
        <w:rPr>
          <w:rFonts w:ascii="Arial" w:hAnsi="Arial" w:cs="Arial"/>
          <w:b w:val="0"/>
          <w:bCs/>
          <w:sz w:val="22"/>
          <w:szCs w:val="22"/>
        </w:rPr>
        <w:tab/>
        <w:t>Honours student supervision, Australian Catholic University (Brisbane)</w:t>
      </w:r>
    </w:p>
    <w:p w14:paraId="0F92B1D8" w14:textId="443BB161" w:rsidR="00FF0C0E" w:rsidRDefault="00FF0C0E" w:rsidP="00FF0C0E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2000-2011</w:t>
      </w:r>
      <w:r>
        <w:rPr>
          <w:rFonts w:ascii="Arial" w:hAnsi="Arial" w:cs="Arial"/>
          <w:b w:val="0"/>
          <w:bCs/>
          <w:sz w:val="22"/>
          <w:szCs w:val="22"/>
        </w:rPr>
        <w:tab/>
        <w:t>Research Masters student, The University of Queensland</w:t>
      </w:r>
    </w:p>
    <w:p w14:paraId="1AA4DCEE" w14:textId="50EAD0C5" w:rsidR="0091767C" w:rsidRPr="0091767C" w:rsidRDefault="0091767C" w:rsidP="009C3654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32828C08" w14:textId="77777777" w:rsidR="0091767C" w:rsidRPr="00501099" w:rsidRDefault="0091767C" w:rsidP="009C3654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</w:p>
    <w:p w14:paraId="7DB2BF17" w14:textId="18355368" w:rsidR="00CC0EC8" w:rsidRDefault="00CC0EC8" w:rsidP="00CC0EC8">
      <w:pPr>
        <w:pStyle w:val="Heading31"/>
        <w:spacing w:before="0" w:after="0"/>
        <w:ind w:left="709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Other relevant experience such as participation on Boards or Committees, including those relevant to academic responsibilities</w:t>
      </w:r>
    </w:p>
    <w:p w14:paraId="537D938E" w14:textId="1D4F455C" w:rsidR="000B3F78" w:rsidRDefault="000B3F78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</w:p>
    <w:p w14:paraId="05249458" w14:textId="4D844F40" w:rsidR="00BA712D" w:rsidRDefault="00BA712D" w:rsidP="00BA712D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 w:rsidRPr="00BA712D">
        <w:rPr>
          <w:rFonts w:ascii="Arial" w:hAnsi="Arial" w:cs="Arial"/>
          <w:b w:val="0"/>
          <w:bCs/>
          <w:sz w:val="22"/>
          <w:szCs w:val="22"/>
        </w:rPr>
        <w:t>2015-2017</w:t>
      </w:r>
      <w:r w:rsidRPr="00BA712D">
        <w:rPr>
          <w:rFonts w:ascii="Arial" w:hAnsi="Arial" w:cs="Arial"/>
          <w:b w:val="0"/>
          <w:bCs/>
          <w:sz w:val="22"/>
          <w:szCs w:val="22"/>
        </w:rPr>
        <w:tab/>
        <w:t>Chair of Learning and Teaching Committee, School of Physiotherapy, Australian Catholic University</w:t>
      </w:r>
    </w:p>
    <w:p w14:paraId="4F43296E" w14:textId="380155AE" w:rsidR="000E7010" w:rsidRDefault="000E7010" w:rsidP="000E7010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2017-2018</w:t>
      </w:r>
      <w:r>
        <w:rPr>
          <w:rFonts w:ascii="Arial" w:hAnsi="Arial" w:cs="Arial"/>
          <w:b w:val="0"/>
          <w:bCs/>
          <w:sz w:val="22"/>
          <w:szCs w:val="22"/>
        </w:rPr>
        <w:tab/>
        <w:t>External Consultative Committee,</w:t>
      </w:r>
      <w:r w:rsidRPr="000E701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A712D">
        <w:rPr>
          <w:rFonts w:ascii="Arial" w:hAnsi="Arial" w:cs="Arial"/>
          <w:b w:val="0"/>
          <w:bCs/>
          <w:sz w:val="22"/>
          <w:szCs w:val="22"/>
        </w:rPr>
        <w:t>School of Physiotherapy, Australian Catholic University</w:t>
      </w:r>
    </w:p>
    <w:p w14:paraId="20B5021D" w14:textId="77777777" w:rsidR="000E7010" w:rsidRDefault="000E7010" w:rsidP="000E7010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</w:t>
      </w:r>
      <w:r w:rsidR="00BA712D">
        <w:rPr>
          <w:rFonts w:ascii="Arial" w:hAnsi="Arial" w:cs="Arial"/>
          <w:b w:val="0"/>
          <w:bCs/>
          <w:sz w:val="22"/>
          <w:szCs w:val="22"/>
        </w:rPr>
        <w:t>1</w:t>
      </w:r>
      <w:r w:rsidR="00BF7A72">
        <w:rPr>
          <w:rFonts w:ascii="Arial" w:hAnsi="Arial" w:cs="Arial"/>
          <w:b w:val="0"/>
          <w:bCs/>
          <w:sz w:val="22"/>
          <w:szCs w:val="22"/>
        </w:rPr>
        <w:t>6</w:t>
      </w:r>
      <w:r>
        <w:rPr>
          <w:rFonts w:ascii="Arial" w:hAnsi="Arial" w:cs="Arial"/>
          <w:b w:val="0"/>
          <w:bCs/>
          <w:sz w:val="22"/>
          <w:szCs w:val="22"/>
        </w:rPr>
        <w:t>-</w:t>
      </w:r>
      <w:r w:rsidR="00BA712D">
        <w:rPr>
          <w:rFonts w:ascii="Arial" w:hAnsi="Arial" w:cs="Arial"/>
          <w:b w:val="0"/>
          <w:bCs/>
          <w:sz w:val="22"/>
          <w:szCs w:val="22"/>
        </w:rPr>
        <w:t xml:space="preserve">2018 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="00BA712D" w:rsidRPr="00BA712D">
        <w:rPr>
          <w:rFonts w:ascii="Arial" w:hAnsi="Arial" w:cs="Arial"/>
          <w:b w:val="0"/>
          <w:bCs/>
          <w:sz w:val="22"/>
          <w:szCs w:val="22"/>
        </w:rPr>
        <w:t>School of Physiotherapy Committee</w:t>
      </w:r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BA712D">
        <w:rPr>
          <w:rFonts w:ascii="Arial" w:hAnsi="Arial" w:cs="Arial"/>
          <w:b w:val="0"/>
          <w:bCs/>
          <w:sz w:val="22"/>
          <w:szCs w:val="22"/>
        </w:rPr>
        <w:t>Australian Catholic University</w:t>
      </w:r>
    </w:p>
    <w:p w14:paraId="02424E8B" w14:textId="77777777" w:rsidR="000E7010" w:rsidRDefault="000E7010" w:rsidP="000E7010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2011-</w:t>
      </w:r>
      <w:r w:rsidR="00BA712D">
        <w:rPr>
          <w:rFonts w:ascii="Arial" w:hAnsi="Arial" w:cs="Arial"/>
          <w:b w:val="0"/>
          <w:bCs/>
          <w:sz w:val="22"/>
          <w:szCs w:val="22"/>
        </w:rPr>
        <w:t xml:space="preserve">2018 </w:t>
      </w:r>
      <w:r w:rsidR="00BA712D">
        <w:rPr>
          <w:rFonts w:ascii="Arial" w:hAnsi="Arial" w:cs="Arial"/>
          <w:b w:val="0"/>
          <w:bCs/>
          <w:sz w:val="22"/>
          <w:szCs w:val="22"/>
        </w:rPr>
        <w:tab/>
      </w:r>
      <w:r w:rsidR="00BA712D" w:rsidRPr="00BA712D">
        <w:rPr>
          <w:rFonts w:ascii="Arial" w:hAnsi="Arial" w:cs="Arial"/>
          <w:b w:val="0"/>
          <w:bCs/>
          <w:sz w:val="22"/>
          <w:szCs w:val="22"/>
        </w:rPr>
        <w:t>Assessment Review Committee</w:t>
      </w:r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BA712D">
        <w:rPr>
          <w:rFonts w:ascii="Arial" w:hAnsi="Arial" w:cs="Arial"/>
          <w:b w:val="0"/>
          <w:bCs/>
          <w:sz w:val="22"/>
          <w:szCs w:val="22"/>
        </w:rPr>
        <w:t>School of Physiotherapy, Australian Catholic University</w:t>
      </w:r>
    </w:p>
    <w:p w14:paraId="4B46EBC0" w14:textId="368631BA" w:rsidR="00BA712D" w:rsidRDefault="00BA712D" w:rsidP="00BA712D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2017-2019</w:t>
      </w:r>
      <w:r>
        <w:rPr>
          <w:rFonts w:ascii="Arial" w:hAnsi="Arial" w:cs="Arial"/>
          <w:b w:val="0"/>
          <w:bCs/>
          <w:sz w:val="22"/>
          <w:szCs w:val="22"/>
        </w:rPr>
        <w:tab/>
        <w:t>Standardised Mobility Terminology Working Group, Queensland Health</w:t>
      </w:r>
    </w:p>
    <w:p w14:paraId="2C8BB9F0" w14:textId="0D5D0654" w:rsidR="000E7010" w:rsidRPr="000E7010" w:rsidRDefault="00BA712D" w:rsidP="000E7010">
      <w:pPr>
        <w:pStyle w:val="Heading31"/>
        <w:spacing w:before="0" w:after="0"/>
        <w:ind w:left="1440" w:hanging="1440"/>
        <w:rPr>
          <w:rFonts w:ascii="Arial" w:hAnsi="Arial" w:cs="Arial"/>
          <w:b w:val="0"/>
          <w:bCs/>
          <w:sz w:val="22"/>
          <w:szCs w:val="22"/>
        </w:rPr>
      </w:pPr>
      <w:r w:rsidRPr="000E7010">
        <w:rPr>
          <w:rFonts w:ascii="Arial" w:hAnsi="Arial" w:cs="Arial"/>
          <w:b w:val="0"/>
          <w:bCs/>
          <w:sz w:val="22"/>
          <w:szCs w:val="22"/>
        </w:rPr>
        <w:t>2016</w:t>
      </w:r>
      <w:r w:rsidR="000E7010" w:rsidRPr="000E7010">
        <w:rPr>
          <w:rFonts w:ascii="Arial" w:hAnsi="Arial" w:cs="Arial"/>
          <w:b w:val="0"/>
          <w:bCs/>
          <w:sz w:val="22"/>
          <w:szCs w:val="22"/>
        </w:rPr>
        <w:t>-</w:t>
      </w:r>
      <w:r w:rsidRPr="000E7010">
        <w:rPr>
          <w:rFonts w:ascii="Arial" w:hAnsi="Arial" w:cs="Arial"/>
          <w:b w:val="0"/>
          <w:bCs/>
          <w:sz w:val="22"/>
          <w:szCs w:val="22"/>
        </w:rPr>
        <w:t>2017</w:t>
      </w:r>
      <w:r w:rsidRPr="000E7010">
        <w:rPr>
          <w:rFonts w:ascii="Arial" w:hAnsi="Arial" w:cs="Arial"/>
          <w:b w:val="0"/>
          <w:bCs/>
          <w:sz w:val="22"/>
          <w:szCs w:val="22"/>
        </w:rPr>
        <w:tab/>
        <w:t>Faculty Learning and Teaching Standing Committee</w:t>
      </w:r>
      <w:r w:rsidR="000E7010" w:rsidRPr="000E7010">
        <w:rPr>
          <w:rFonts w:ascii="Arial" w:hAnsi="Arial" w:cs="Arial"/>
          <w:b w:val="0"/>
          <w:bCs/>
          <w:sz w:val="22"/>
          <w:szCs w:val="22"/>
        </w:rPr>
        <w:t>, Faculty of Health Sciences, Australian Catholic University</w:t>
      </w:r>
    </w:p>
    <w:p w14:paraId="448C570F" w14:textId="0768F014" w:rsidR="00BA712D" w:rsidRPr="000E7010" w:rsidRDefault="00BA712D">
      <w:pPr>
        <w:pStyle w:val="Heading31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0A26437E" w14:textId="77777777" w:rsidR="00F61703" w:rsidRPr="00501099" w:rsidRDefault="00F61703">
      <w:pPr>
        <w:pStyle w:val="Heading31"/>
        <w:spacing w:before="0" w:after="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 xml:space="preserve">List of principal publications during the </w:t>
      </w:r>
      <w:r w:rsidRPr="00FF0C0E">
        <w:rPr>
          <w:rFonts w:ascii="Arial" w:hAnsi="Arial" w:cs="Arial"/>
          <w:sz w:val="22"/>
          <w:szCs w:val="22"/>
        </w:rPr>
        <w:t>past five years</w:t>
      </w:r>
    </w:p>
    <w:p w14:paraId="539D45E0" w14:textId="77777777" w:rsidR="008967DC" w:rsidRPr="00501099" w:rsidRDefault="008967DC" w:rsidP="00501099">
      <w:pPr>
        <w:pStyle w:val="Heading31"/>
        <w:spacing w:before="0" w:after="0"/>
        <w:ind w:left="720"/>
        <w:rPr>
          <w:rFonts w:ascii="Arial" w:hAnsi="Arial" w:cs="Arial"/>
          <w:sz w:val="22"/>
          <w:szCs w:val="22"/>
        </w:rPr>
      </w:pPr>
    </w:p>
    <w:p w14:paraId="57ED5EEA" w14:textId="517F49FB" w:rsidR="00CC0EC8" w:rsidRDefault="00CC0EC8" w:rsidP="00501099">
      <w:pPr>
        <w:pStyle w:val="Heading31"/>
        <w:spacing w:before="0" w:after="0"/>
        <w:ind w:left="720"/>
        <w:rPr>
          <w:rFonts w:ascii="Arial" w:hAnsi="Arial" w:cs="Arial"/>
          <w:sz w:val="22"/>
          <w:szCs w:val="22"/>
        </w:rPr>
      </w:pPr>
      <w:r w:rsidRPr="00501099">
        <w:rPr>
          <w:rFonts w:ascii="Arial" w:hAnsi="Arial" w:cs="Arial"/>
          <w:sz w:val="22"/>
          <w:szCs w:val="22"/>
        </w:rPr>
        <w:t>Peer reviewed journals</w:t>
      </w:r>
    </w:p>
    <w:p w14:paraId="1B46156D" w14:textId="5A14E333" w:rsidR="008967DC" w:rsidRDefault="008967DC" w:rsidP="00501099">
      <w:pPr>
        <w:pStyle w:val="Heading31"/>
        <w:spacing w:before="0" w:after="0"/>
        <w:ind w:left="720"/>
        <w:rPr>
          <w:rFonts w:ascii="Arial" w:hAnsi="Arial" w:cs="Arial"/>
          <w:sz w:val="22"/>
          <w:szCs w:val="22"/>
        </w:rPr>
      </w:pPr>
    </w:p>
    <w:p w14:paraId="2346474A" w14:textId="77777777" w:rsidR="006852FF" w:rsidRPr="000205FE" w:rsidRDefault="006852FF" w:rsidP="006852F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  <w:r w:rsidRPr="000205FE">
        <w:rPr>
          <w:rStyle w:val="Strong"/>
          <w:rFonts w:ascii="Arial" w:hAnsi="Arial" w:cs="Arial"/>
          <w:b w:val="0"/>
          <w:sz w:val="22"/>
          <w:szCs w:val="22"/>
        </w:rPr>
        <w:t xml:space="preserve">Abery P, Kuys S, </w:t>
      </w:r>
      <w:r w:rsidRPr="000205FE">
        <w:rPr>
          <w:rStyle w:val="Strong"/>
          <w:rFonts w:ascii="Arial" w:hAnsi="Arial" w:cs="Arial"/>
          <w:sz w:val="22"/>
          <w:szCs w:val="22"/>
        </w:rPr>
        <w:t>Lynch M</w:t>
      </w:r>
      <w:r w:rsidRPr="000205FE">
        <w:rPr>
          <w:rStyle w:val="Strong"/>
          <w:rFonts w:ascii="Arial" w:hAnsi="Arial" w:cs="Arial"/>
          <w:b w:val="0"/>
          <w:sz w:val="22"/>
          <w:szCs w:val="22"/>
        </w:rPr>
        <w:t xml:space="preserve"> and Low Choy N (2018) Allied health clinicians using translational research in action to develop a reliable stroke audit tool. </w:t>
      </w:r>
      <w:r w:rsidRPr="000205FE">
        <w:rPr>
          <w:rStyle w:val="Strong"/>
          <w:rFonts w:ascii="Arial" w:hAnsi="Arial" w:cs="Arial"/>
          <w:b w:val="0"/>
          <w:i/>
          <w:iCs/>
          <w:sz w:val="22"/>
          <w:szCs w:val="22"/>
        </w:rPr>
        <w:t>Journal of Evaluation in Clinical Practice</w:t>
      </w:r>
      <w:r w:rsidRPr="000205FE">
        <w:rPr>
          <w:rStyle w:val="Strong"/>
          <w:rFonts w:ascii="Arial" w:hAnsi="Arial" w:cs="Arial"/>
          <w:b w:val="0"/>
          <w:sz w:val="22"/>
          <w:szCs w:val="22"/>
        </w:rPr>
        <w:t>, 24 (4): 718-725.</w:t>
      </w:r>
    </w:p>
    <w:p w14:paraId="5A29B50D" w14:textId="77777777" w:rsidR="006852FF" w:rsidRPr="002A36C1" w:rsidRDefault="006852FF" w:rsidP="006852F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6605F931" w14:textId="77777777" w:rsidR="008967DC" w:rsidRPr="00501099" w:rsidRDefault="008967DC" w:rsidP="00501099">
      <w:pPr>
        <w:pStyle w:val="Heading31"/>
        <w:spacing w:before="0" w:after="0"/>
        <w:ind w:left="720"/>
        <w:rPr>
          <w:rFonts w:ascii="Arial" w:hAnsi="Arial" w:cs="Arial"/>
          <w:sz w:val="22"/>
          <w:szCs w:val="22"/>
        </w:rPr>
      </w:pPr>
    </w:p>
    <w:sectPr w:rsidR="008967DC" w:rsidRPr="00501099" w:rsidSect="00C1346C">
      <w:footerReference w:type="default" r:id="rId10"/>
      <w:pgSz w:w="11901" w:h="16778"/>
      <w:pgMar w:top="1134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999D" w14:textId="77777777" w:rsidR="0080562E" w:rsidRDefault="0080562E">
      <w:r>
        <w:separator/>
      </w:r>
    </w:p>
  </w:endnote>
  <w:endnote w:type="continuationSeparator" w:id="0">
    <w:p w14:paraId="1A983A8D" w14:textId="77777777" w:rsidR="0080562E" w:rsidRDefault="0080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B74C" w14:textId="389402CE" w:rsidR="000B3F78" w:rsidRPr="000B3F78" w:rsidRDefault="000B3F78" w:rsidP="000B3F78">
    <w:pPr>
      <w:pStyle w:val="Footer"/>
      <w:pBdr>
        <w:top w:val="single" w:sz="4" w:space="1" w:color="auto"/>
      </w:pBdr>
      <w:ind w:hanging="993"/>
      <w:rPr>
        <w:rFonts w:ascii="Arial" w:hAnsi="Arial" w:cs="Arial"/>
        <w:i/>
        <w:iCs/>
        <w:sz w:val="18"/>
        <w:szCs w:val="18"/>
        <w:lang w:val="en-AU"/>
      </w:rPr>
    </w:pPr>
    <w:r w:rsidRPr="006852FF">
      <w:rPr>
        <w:rFonts w:ascii="Arial" w:hAnsi="Arial" w:cs="Arial"/>
        <w:i/>
        <w:iCs/>
        <w:sz w:val="18"/>
        <w:szCs w:val="18"/>
        <w:lang w:val="en-AU"/>
      </w:rPr>
      <w:t>Discipline of Physiotherapy Australian Catholic University_CV_</w:t>
    </w:r>
    <w:r w:rsidR="006852FF" w:rsidRPr="006852FF">
      <w:rPr>
        <w:rFonts w:ascii="Arial" w:hAnsi="Arial" w:cs="Arial"/>
        <w:i/>
        <w:iCs/>
        <w:sz w:val="18"/>
        <w:szCs w:val="18"/>
        <w:lang w:val="en-AU"/>
      </w:rPr>
      <w:t>LYNCH</w:t>
    </w:r>
    <w:r w:rsidRPr="006852FF">
      <w:rPr>
        <w:rFonts w:ascii="Arial" w:hAnsi="Arial" w:cs="Arial"/>
        <w:i/>
        <w:iCs/>
        <w:sz w:val="18"/>
        <w:szCs w:val="18"/>
        <w:lang w:val="en-AU"/>
      </w:rPr>
      <w:t>,</w:t>
    </w:r>
    <w:r w:rsidR="006852FF" w:rsidRPr="006852FF">
      <w:rPr>
        <w:rFonts w:ascii="Arial" w:hAnsi="Arial" w:cs="Arial"/>
        <w:i/>
        <w:iCs/>
        <w:sz w:val="18"/>
        <w:szCs w:val="18"/>
        <w:lang w:val="en-AU"/>
      </w:rPr>
      <w:t xml:space="preserve"> MARY</w:t>
    </w:r>
    <w:r w:rsidRPr="006852FF">
      <w:rPr>
        <w:rFonts w:ascii="Arial" w:hAnsi="Arial" w:cs="Arial"/>
        <w:i/>
        <w:iCs/>
        <w:sz w:val="18"/>
        <w:szCs w:val="18"/>
        <w:lang w:val="en-AU"/>
      </w:rPr>
      <w:t>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8F81" w14:textId="77777777" w:rsidR="0080562E" w:rsidRDefault="0080562E">
      <w:r>
        <w:separator/>
      </w:r>
    </w:p>
  </w:footnote>
  <w:footnote w:type="continuationSeparator" w:id="0">
    <w:p w14:paraId="50553418" w14:textId="77777777" w:rsidR="0080562E" w:rsidRDefault="0080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120" w:hanging="54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0"/>
    <w:lvl w:ilvl="0">
      <w:start w:val="1"/>
      <w:numFmt w:val="bullet"/>
      <w:pStyle w:val="head3"/>
      <w:lvlText w:val=""/>
      <w:legacy w:legacy="1" w:legacySpace="0" w:legacyIndent="540"/>
      <w:lvlJc w:val="left"/>
      <w:pPr>
        <w:ind w:left="1120" w:hanging="540"/>
      </w:pPr>
      <w:rPr>
        <w:rFonts w:ascii="Symbol" w:hAnsi="Symbol" w:hint="default"/>
      </w:rPr>
    </w:lvl>
  </w:abstractNum>
  <w:abstractNum w:abstractNumId="4" w15:restartNumberingAfterBreak="0">
    <w:nsid w:val="00000003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120" w:hanging="54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313AD"/>
    <w:multiLevelType w:val="hybridMultilevel"/>
    <w:tmpl w:val="1A942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3D6F"/>
    <w:multiLevelType w:val="hybridMultilevel"/>
    <w:tmpl w:val="1EFE490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C6243"/>
    <w:multiLevelType w:val="hybridMultilevel"/>
    <w:tmpl w:val="DEC85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80844"/>
    <w:multiLevelType w:val="hybridMultilevel"/>
    <w:tmpl w:val="7B4A4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C3D90"/>
    <w:multiLevelType w:val="hybridMultilevel"/>
    <w:tmpl w:val="0548093E"/>
    <w:lvl w:ilvl="0" w:tplc="BEA8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71EBA"/>
    <w:multiLevelType w:val="hybridMultilevel"/>
    <w:tmpl w:val="07581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F02F1"/>
    <w:multiLevelType w:val="hybridMultilevel"/>
    <w:tmpl w:val="96F25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120" w:hanging="540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DB"/>
    <w:rsid w:val="000205FE"/>
    <w:rsid w:val="000600DA"/>
    <w:rsid w:val="000B3F78"/>
    <w:rsid w:val="000D21D3"/>
    <w:rsid w:val="000E7010"/>
    <w:rsid w:val="000F59C9"/>
    <w:rsid w:val="001E0F3C"/>
    <w:rsid w:val="002A36C1"/>
    <w:rsid w:val="0032240F"/>
    <w:rsid w:val="00336FDD"/>
    <w:rsid w:val="003D478F"/>
    <w:rsid w:val="004C5CA1"/>
    <w:rsid w:val="00501099"/>
    <w:rsid w:val="006852FF"/>
    <w:rsid w:val="00785C1B"/>
    <w:rsid w:val="007A0D98"/>
    <w:rsid w:val="0080562E"/>
    <w:rsid w:val="00872BBD"/>
    <w:rsid w:val="008967DC"/>
    <w:rsid w:val="008C642D"/>
    <w:rsid w:val="008D5F15"/>
    <w:rsid w:val="00905B72"/>
    <w:rsid w:val="0091767C"/>
    <w:rsid w:val="009B2097"/>
    <w:rsid w:val="009C3654"/>
    <w:rsid w:val="00A423E3"/>
    <w:rsid w:val="00AC135D"/>
    <w:rsid w:val="00AE6C66"/>
    <w:rsid w:val="00BA712D"/>
    <w:rsid w:val="00BF510B"/>
    <w:rsid w:val="00BF7A72"/>
    <w:rsid w:val="00C072BC"/>
    <w:rsid w:val="00C1346C"/>
    <w:rsid w:val="00C51E7C"/>
    <w:rsid w:val="00CC0EC8"/>
    <w:rsid w:val="00D87EDB"/>
    <w:rsid w:val="00DC3FB4"/>
    <w:rsid w:val="00F02A0E"/>
    <w:rsid w:val="00F61703"/>
    <w:rsid w:val="00F91ECB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143C4"/>
  <w15:docId w15:val="{9174AA32-FD0B-48AA-BE7A-E046B99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46C"/>
    <w:pPr>
      <w:spacing w:before="60" w:after="60"/>
    </w:pPr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qFormat/>
    <w:rsid w:val="00C1346C"/>
    <w:pPr>
      <w:keepNext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qFormat/>
    <w:rsid w:val="00C1346C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C1346C"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C1346C"/>
    <w:pPr>
      <w:keepNext/>
      <w:spacing w:before="240"/>
      <w:outlineLvl w:val="3"/>
    </w:pPr>
    <w:rPr>
      <w:rFonts w:ascii="Arial" w:hAnsi="Arial"/>
      <w:u w:val="single"/>
    </w:rPr>
  </w:style>
  <w:style w:type="paragraph" w:styleId="Heading5">
    <w:name w:val="heading 5"/>
    <w:basedOn w:val="Normal"/>
    <w:next w:val="Normal"/>
    <w:qFormat/>
    <w:rsid w:val="00C1346C"/>
    <w:pPr>
      <w:keepNext/>
      <w:jc w:val="both"/>
      <w:outlineLvl w:val="4"/>
    </w:pPr>
    <w:rPr>
      <w:b/>
      <w:sz w:val="24"/>
    </w:rPr>
  </w:style>
  <w:style w:type="paragraph" w:styleId="Heading8">
    <w:name w:val="heading 8"/>
    <w:basedOn w:val="Normal"/>
    <w:next w:val="Normal"/>
    <w:qFormat/>
    <w:rsid w:val="00C1346C"/>
    <w:pPr>
      <w:keepNext/>
      <w:tabs>
        <w:tab w:val="left" w:pos="709"/>
      </w:tabs>
      <w:ind w:right="-597"/>
      <w:outlineLvl w:val="7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eylaaddress">
    <w:name w:val="taeyla address"/>
    <w:basedOn w:val="Normal"/>
    <w:rsid w:val="00C1346C"/>
  </w:style>
  <w:style w:type="paragraph" w:customStyle="1" w:styleId="taeyladate">
    <w:name w:val="taeyla date"/>
    <w:basedOn w:val="Normal"/>
    <w:rsid w:val="00C1346C"/>
    <w:pPr>
      <w:pageBreakBefore/>
      <w:widowControl w:val="0"/>
      <w:spacing w:before="2400" w:after="1200"/>
    </w:pPr>
  </w:style>
  <w:style w:type="paragraph" w:customStyle="1" w:styleId="taeyladear">
    <w:name w:val="taeyla dear"/>
    <w:basedOn w:val="Normal"/>
    <w:rsid w:val="00C1346C"/>
    <w:pPr>
      <w:spacing w:before="600" w:line="480" w:lineRule="auto"/>
    </w:pPr>
  </w:style>
  <w:style w:type="paragraph" w:customStyle="1" w:styleId="taeylayours">
    <w:name w:val="taeyla yours"/>
    <w:basedOn w:val="Normal"/>
    <w:rsid w:val="00C1346C"/>
    <w:pPr>
      <w:spacing w:before="480" w:after="960"/>
      <w:jc w:val="both"/>
    </w:pPr>
  </w:style>
  <w:style w:type="paragraph" w:styleId="EnvelopeAddress">
    <w:name w:val="envelope address"/>
    <w:basedOn w:val="Normal"/>
    <w:rsid w:val="00C1346C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C13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46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1346C"/>
    <w:pPr>
      <w:jc w:val="both"/>
    </w:pPr>
    <w:rPr>
      <w:sz w:val="24"/>
    </w:rPr>
  </w:style>
  <w:style w:type="paragraph" w:styleId="ListBullet">
    <w:name w:val="List Bullet"/>
    <w:aliases w:val="UL"/>
    <w:basedOn w:val="Normal"/>
    <w:autoRedefine/>
    <w:rsid w:val="00C1346C"/>
    <w:pPr>
      <w:spacing w:before="20" w:after="20"/>
      <w:ind w:left="720" w:hanging="360"/>
    </w:pPr>
    <w:rPr>
      <w:rFonts w:ascii="Times" w:hAnsi="Times"/>
      <w:sz w:val="24"/>
      <w:lang w:val="en-GB"/>
    </w:rPr>
  </w:style>
  <w:style w:type="paragraph" w:styleId="FootnoteText">
    <w:name w:val="footnote text"/>
    <w:basedOn w:val="Normal"/>
    <w:semiHidden/>
    <w:rsid w:val="00C1346C"/>
    <w:rPr>
      <w:rFonts w:ascii="Times" w:hAnsi="Times"/>
      <w:lang w:val="en-GB"/>
    </w:rPr>
  </w:style>
  <w:style w:type="character" w:styleId="FootnoteReference">
    <w:name w:val="footnote reference"/>
    <w:basedOn w:val="DefaultParagraphFont"/>
    <w:semiHidden/>
    <w:rsid w:val="00C1346C"/>
    <w:rPr>
      <w:vertAlign w:val="superscript"/>
    </w:rPr>
  </w:style>
  <w:style w:type="paragraph" w:styleId="BodyText2">
    <w:name w:val="Body Text 2"/>
    <w:basedOn w:val="Normal"/>
    <w:rsid w:val="00C1346C"/>
    <w:pPr>
      <w:spacing w:before="0" w:after="0"/>
    </w:pPr>
    <w:rPr>
      <w:rFonts w:ascii="Garamond" w:eastAsia="Times" w:hAnsi="Garamond"/>
      <w:sz w:val="22"/>
      <w:lang w:val="en-AU"/>
    </w:rPr>
  </w:style>
  <w:style w:type="paragraph" w:customStyle="1" w:styleId="Heading11">
    <w:name w:val="Heading 11"/>
    <w:basedOn w:val="Normal"/>
    <w:rsid w:val="00C1346C"/>
    <w:rPr>
      <w:b/>
      <w:sz w:val="36"/>
    </w:rPr>
  </w:style>
  <w:style w:type="paragraph" w:customStyle="1" w:styleId="Heading21">
    <w:name w:val="Heading 21"/>
    <w:basedOn w:val="Normal"/>
    <w:rsid w:val="00C1346C"/>
    <w:rPr>
      <w:b/>
      <w:sz w:val="28"/>
    </w:rPr>
  </w:style>
  <w:style w:type="paragraph" w:customStyle="1" w:styleId="Quote1">
    <w:name w:val="Quote1"/>
    <w:basedOn w:val="Normal"/>
    <w:rsid w:val="00C1346C"/>
    <w:pPr>
      <w:spacing w:line="360" w:lineRule="atLeast"/>
      <w:ind w:left="1100" w:right="1460"/>
    </w:pPr>
    <w:rPr>
      <w:i/>
    </w:rPr>
  </w:style>
  <w:style w:type="paragraph" w:customStyle="1" w:styleId="List1">
    <w:name w:val="List1"/>
    <w:basedOn w:val="Normal"/>
    <w:rsid w:val="00C1346C"/>
    <w:pPr>
      <w:spacing w:before="180" w:after="0"/>
      <w:ind w:left="1120" w:hanging="540"/>
    </w:pPr>
  </w:style>
  <w:style w:type="paragraph" w:customStyle="1" w:styleId="Title1">
    <w:name w:val="Title1"/>
    <w:basedOn w:val="Normal"/>
    <w:rsid w:val="00C1346C"/>
    <w:pPr>
      <w:jc w:val="center"/>
    </w:pPr>
    <w:rPr>
      <w:b/>
      <w:sz w:val="48"/>
    </w:rPr>
  </w:style>
  <w:style w:type="paragraph" w:customStyle="1" w:styleId="activity">
    <w:name w:val="activity"/>
    <w:basedOn w:val="Normal"/>
    <w:rsid w:val="00C1346C"/>
    <w:pPr>
      <w:pBdr>
        <w:top w:val="single" w:sz="6" w:space="0" w:color="auto"/>
        <w:bottom w:val="single" w:sz="6" w:space="0" w:color="auto"/>
      </w:pBdr>
      <w:shd w:val="pct10" w:color="auto" w:fill="auto"/>
      <w:ind w:left="1720" w:hanging="1700"/>
    </w:pPr>
  </w:style>
  <w:style w:type="paragraph" w:customStyle="1" w:styleId="Heading31">
    <w:name w:val="Heading 31"/>
    <w:basedOn w:val="Normal"/>
    <w:rsid w:val="00C1346C"/>
    <w:rPr>
      <w:b/>
    </w:rPr>
  </w:style>
  <w:style w:type="paragraph" w:customStyle="1" w:styleId="boxparas">
    <w:name w:val="box paras"/>
    <w:basedOn w:val="Normal"/>
    <w:rsid w:val="00C1346C"/>
    <w:pPr>
      <w:spacing w:before="120" w:after="0"/>
      <w:ind w:left="280" w:hanging="280"/>
    </w:pPr>
  </w:style>
  <w:style w:type="paragraph" w:customStyle="1" w:styleId="reference">
    <w:name w:val="reference"/>
    <w:basedOn w:val="Normal"/>
    <w:rsid w:val="00C1346C"/>
    <w:pPr>
      <w:ind w:left="560" w:hanging="540"/>
    </w:pPr>
  </w:style>
  <w:style w:type="paragraph" w:customStyle="1" w:styleId="paragraphs">
    <w:name w:val="paragraphs"/>
    <w:basedOn w:val="Normal"/>
    <w:rsid w:val="00C1346C"/>
    <w:pPr>
      <w:spacing w:before="120" w:after="0" w:line="360" w:lineRule="atLeast"/>
    </w:pPr>
    <w:rPr>
      <w:rFonts w:ascii="Palatino" w:hAnsi="Palatino"/>
    </w:rPr>
  </w:style>
  <w:style w:type="character" w:styleId="Hyperlink">
    <w:name w:val="Hyperlink"/>
    <w:basedOn w:val="DefaultParagraphFont"/>
    <w:rsid w:val="00C1346C"/>
    <w:rPr>
      <w:color w:val="0000FF"/>
      <w:u w:val="single"/>
    </w:rPr>
  </w:style>
  <w:style w:type="paragraph" w:styleId="BodyTextIndent2">
    <w:name w:val="Body Text Indent 2"/>
    <w:basedOn w:val="Normal"/>
    <w:rsid w:val="00C1346C"/>
    <w:pPr>
      <w:spacing w:before="0" w:after="0"/>
      <w:ind w:left="709" w:hanging="709"/>
    </w:pPr>
    <w:rPr>
      <w:rFonts w:eastAsia="Times"/>
      <w:lang w:val="en-AU"/>
    </w:rPr>
  </w:style>
  <w:style w:type="paragraph" w:styleId="Title">
    <w:name w:val="Title"/>
    <w:basedOn w:val="Normal"/>
    <w:qFormat/>
    <w:rsid w:val="00C1346C"/>
    <w:pPr>
      <w:spacing w:before="0" w:after="0"/>
      <w:jc w:val="center"/>
    </w:pPr>
    <w:rPr>
      <w:rFonts w:ascii="Arial" w:hAnsi="Arial"/>
      <w:b/>
      <w:sz w:val="28"/>
      <w:lang w:val="en-GB"/>
    </w:rPr>
  </w:style>
  <w:style w:type="paragraph" w:customStyle="1" w:styleId="head3">
    <w:name w:val="head 3"/>
    <w:basedOn w:val="Normal"/>
    <w:rsid w:val="00C1346C"/>
    <w:pPr>
      <w:numPr>
        <w:numId w:val="3"/>
      </w:numPr>
      <w:jc w:val="both"/>
    </w:pPr>
    <w:rPr>
      <w:sz w:val="24"/>
    </w:rPr>
  </w:style>
  <w:style w:type="paragraph" w:customStyle="1" w:styleId="head2">
    <w:name w:val="head 2"/>
    <w:basedOn w:val="Heading2"/>
    <w:rsid w:val="00C1346C"/>
    <w:pPr>
      <w:tabs>
        <w:tab w:val="left" w:pos="709"/>
      </w:tabs>
    </w:pPr>
  </w:style>
  <w:style w:type="character" w:styleId="PageNumber">
    <w:name w:val="page number"/>
    <w:basedOn w:val="DefaultParagraphFont"/>
    <w:rsid w:val="00C1346C"/>
  </w:style>
  <w:style w:type="paragraph" w:customStyle="1" w:styleId="NumberedHeading">
    <w:name w:val="NumberedHeading"/>
    <w:basedOn w:val="Normal"/>
    <w:rsid w:val="00C1346C"/>
    <w:pPr>
      <w:tabs>
        <w:tab w:val="left" w:pos="426"/>
      </w:tabs>
      <w:spacing w:before="0" w:after="120"/>
    </w:pPr>
    <w:rPr>
      <w:rFonts w:ascii="Arial" w:hAnsi="Arial"/>
      <w:b/>
      <w:sz w:val="24"/>
      <w:lang w:val="en-GB" w:eastAsia="en-US"/>
    </w:rPr>
  </w:style>
  <w:style w:type="paragraph" w:styleId="BodyTextIndent3">
    <w:name w:val="Body Text Indent 3"/>
    <w:basedOn w:val="Normal"/>
    <w:rsid w:val="00C1346C"/>
    <w:pPr>
      <w:widowControl w:val="0"/>
      <w:spacing w:before="0" w:after="0"/>
      <w:ind w:left="567" w:hanging="567"/>
    </w:pPr>
    <w:rPr>
      <w:rFonts w:ascii="Arial" w:hAnsi="Arial"/>
      <w:sz w:val="24"/>
      <w:lang w:val="en-AU" w:eastAsia="en-US"/>
    </w:rPr>
  </w:style>
  <w:style w:type="paragraph" w:styleId="BodyTextIndent">
    <w:name w:val="Body Text Indent"/>
    <w:basedOn w:val="Normal"/>
    <w:rsid w:val="00C1346C"/>
    <w:pPr>
      <w:widowControl w:val="0"/>
      <w:tabs>
        <w:tab w:val="left" w:pos="1260"/>
      </w:tabs>
      <w:spacing w:before="0" w:after="0"/>
      <w:ind w:left="1260" w:hanging="1260"/>
    </w:pPr>
    <w:rPr>
      <w:rFonts w:ascii="Times" w:hAnsi="Times"/>
      <w:sz w:val="24"/>
      <w:lang w:val="en-AU" w:eastAsia="en-US"/>
    </w:rPr>
  </w:style>
  <w:style w:type="table" w:styleId="TableGrid">
    <w:name w:val="Table Grid"/>
    <w:basedOn w:val="TableNormal"/>
    <w:rsid w:val="008D5F15"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BBD"/>
    <w:pPr>
      <w:ind w:left="720"/>
      <w:contextualSpacing/>
    </w:pPr>
  </w:style>
  <w:style w:type="paragraph" w:styleId="NormalWeb">
    <w:name w:val="Normal (Web)"/>
    <w:basedOn w:val="Normal"/>
    <w:uiPriority w:val="99"/>
    <w:rsid w:val="006852FF"/>
    <w:pPr>
      <w:spacing w:before="100" w:beforeAutospacing="1" w:after="100" w:afterAutospacing="1"/>
    </w:pPr>
    <w:rPr>
      <w:sz w:val="24"/>
      <w:szCs w:val="24"/>
      <w:lang w:val="en-AU"/>
    </w:rPr>
  </w:style>
  <w:style w:type="character" w:styleId="Strong">
    <w:name w:val="Strong"/>
    <w:uiPriority w:val="22"/>
    <w:qFormat/>
    <w:rsid w:val="006852FF"/>
    <w:rPr>
      <w:b/>
      <w:bCs/>
    </w:rPr>
  </w:style>
  <w:style w:type="paragraph" w:styleId="BalloonText">
    <w:name w:val="Balloon Text"/>
    <w:basedOn w:val="Normal"/>
    <w:link w:val="BalloonTextChar"/>
    <w:rsid w:val="009176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6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c9e59-03f7-442f-a9be-e18a3342444f">
      <Terms xmlns="http://schemas.microsoft.com/office/infopath/2007/PartnerControls"/>
    </lcf76f155ced4ddcb4097134ff3c332f>
    <TaxCatchAll xmlns="1f53fbd7-4952-40c3-81f6-c9ad78239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0870ADA05F242BC17383B690E56AF" ma:contentTypeVersion="10" ma:contentTypeDescription="Create a new document." ma:contentTypeScope="" ma:versionID="0de0f8224f8b062e9af87904a4ace212">
  <xsd:schema xmlns:xsd="http://www.w3.org/2001/XMLSchema" xmlns:xs="http://www.w3.org/2001/XMLSchema" xmlns:p="http://schemas.microsoft.com/office/2006/metadata/properties" xmlns:ns2="fafc9e59-03f7-442f-a9be-e18a3342444f" xmlns:ns3="1f53fbd7-4952-40c3-81f6-c9ad782398b5" targetNamespace="http://schemas.microsoft.com/office/2006/metadata/properties" ma:root="true" ma:fieldsID="9bb221175292d7695e6b45f1526b8c81" ns2:_="" ns3:_="">
    <xsd:import namespace="fafc9e59-03f7-442f-a9be-e18a3342444f"/>
    <xsd:import namespace="1f53fbd7-4952-40c3-81f6-c9ad78239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c9e59-03f7-442f-a9be-e18a33424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fbd7-4952-40c3-81f6-c9ad782398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9943da-9d25-4cc6-ad4f-9721a6f06f91}" ma:internalName="TaxCatchAll" ma:showField="CatchAllData" ma:web="1f53fbd7-4952-40c3-81f6-c9ad78239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B96DA-8C36-4757-A768-109138A2A6A9}">
  <ds:schemaRefs>
    <ds:schemaRef ds:uri="http://schemas.microsoft.com/office/2006/metadata/properties"/>
    <ds:schemaRef ds:uri="http://schemas.microsoft.com/office/infopath/2007/PartnerControls"/>
    <ds:schemaRef ds:uri="fcb1555a-eb87-4bdf-8bca-58b103fb7eab"/>
    <ds:schemaRef ds:uri="87447810-a38d-453d-bd05-d7557a859f1f"/>
  </ds:schemaRefs>
</ds:datastoreItem>
</file>

<file path=customXml/itemProps2.xml><?xml version="1.0" encoding="utf-8"?>
<ds:datastoreItem xmlns:ds="http://schemas.openxmlformats.org/officeDocument/2006/customXml" ds:itemID="{1AAE7220-45F6-4769-BEC7-599A69C9A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7A09F-C195-4A5F-B7B2-065DBAD65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b) Academic staff teaching in physiotherapy subjects:</vt:lpstr>
    </vt:vector>
  </TitlesOfParts>
  <Company>Curtin University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Academic staff teaching in physiotherapy subjects:</dc:title>
  <dc:subject/>
  <dc:creator>Taeyla Mayde</dc:creator>
  <cp:keywords/>
  <cp:lastModifiedBy>Mary Lynch</cp:lastModifiedBy>
  <cp:revision>11</cp:revision>
  <cp:lastPrinted>2000-07-02T05:29:00Z</cp:lastPrinted>
  <dcterms:created xsi:type="dcterms:W3CDTF">2020-12-16T02:09:00Z</dcterms:created>
  <dcterms:modified xsi:type="dcterms:W3CDTF">2022-06-15T02:32:00Z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0x010100A520870ADA05F242BC17383B690E56AF</vt:lpwstr>
  </property>
  <property fmtid="{D5CDD505-2E9C-101B-9397-08002B2CF9AE}" pid="3" name="MediaServiceImageTags">
    <vt:lpwstr/>
  </property>
</Properties>
</file>